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CA008" w14:textId="77777777" w:rsidR="00596328" w:rsidRPr="00B47AF4" w:rsidRDefault="00596328" w:rsidP="001033E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rFonts w:ascii="Tahoma" w:hAnsi="Tahoma" w:cs="Tahoma"/>
          <w:sz w:val="20"/>
          <w:szCs w:val="20"/>
        </w:rPr>
      </w:pPr>
    </w:p>
    <w:p w14:paraId="46D3FAC5" w14:textId="77777777" w:rsidR="001033EC" w:rsidRPr="0064738C" w:rsidRDefault="00F713B3" w:rsidP="001033E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spacing w:line="360" w:lineRule="auto"/>
        <w:jc w:val="right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</w:rPr>
        <w:t>Медицинская</w:t>
      </w:r>
      <w:r w:rsidRPr="007B286A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и фармацевтическая продукция</w:t>
      </w:r>
      <w:r w:rsidRPr="0064738C">
        <w:rPr>
          <w:rFonts w:ascii="Tahoma" w:hAnsi="Tahoma" w:cs="Tahoma"/>
          <w:b/>
          <w:u w:val="single"/>
        </w:rPr>
        <w:t xml:space="preserve"> </w:t>
      </w:r>
    </w:p>
    <w:p w14:paraId="4D482352" w14:textId="77777777" w:rsidR="00FA3260" w:rsidRPr="0064738C" w:rsidRDefault="00FA3260" w:rsidP="001033E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Tahoma" w:hAnsi="Tahoma" w:cs="Tahoma"/>
          <w:b/>
        </w:rPr>
      </w:pPr>
    </w:p>
    <w:p w14:paraId="637FCCC4" w14:textId="47780116" w:rsidR="001033EC" w:rsidRPr="0064738C" w:rsidRDefault="001033EC" w:rsidP="001033E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jc w:val="center"/>
        <w:rPr>
          <w:rFonts w:ascii="Tahoma" w:hAnsi="Tahoma" w:cs="Tahoma"/>
          <w:b/>
        </w:rPr>
      </w:pPr>
      <w:r w:rsidRPr="0064738C">
        <w:rPr>
          <w:rFonts w:ascii="Tahoma" w:hAnsi="Tahoma" w:cs="Tahoma"/>
          <w:b/>
        </w:rPr>
        <w:t>ПЕРЕЧЕНЬ ПРОДУКЦИИ, ПОДЛЕЖАЩЕЙ ШТРИХОВОМУ КОДИРОВАНИЮ</w:t>
      </w:r>
    </w:p>
    <w:p w14:paraId="38DF5C16" w14:textId="77777777" w:rsidR="00975A6F" w:rsidRPr="0064738C" w:rsidRDefault="00975A6F" w:rsidP="001033EC">
      <w:pPr>
        <w:rPr>
          <w:rFonts w:ascii="Arial" w:hAnsi="Arial"/>
        </w:rPr>
      </w:pPr>
    </w:p>
    <w:p w14:paraId="6BDC8C82" w14:textId="77777777" w:rsidR="001033EC" w:rsidRPr="0064738C" w:rsidRDefault="001033EC" w:rsidP="003C353F">
      <w:pPr>
        <w:spacing w:line="360" w:lineRule="auto"/>
        <w:ind w:firstLine="360"/>
        <w:rPr>
          <w:rFonts w:ascii="Tahoma" w:hAnsi="Tahoma" w:cs="Tahoma"/>
        </w:rPr>
      </w:pPr>
      <w:r w:rsidRPr="0064738C">
        <w:rPr>
          <w:rFonts w:ascii="Tahoma" w:hAnsi="Tahoma" w:cs="Tahoma"/>
        </w:rPr>
        <w:t>Наименование предприятия _______________________________________________________________________________________</w:t>
      </w:r>
    </w:p>
    <w:p w14:paraId="0707533D" w14:textId="77777777" w:rsidR="001033EC" w:rsidRPr="0064738C" w:rsidRDefault="003C353F" w:rsidP="001033EC">
      <w:pPr>
        <w:ind w:firstLine="360"/>
        <w:rPr>
          <w:rFonts w:ascii="Tahoma" w:hAnsi="Tahoma" w:cs="Tahoma"/>
        </w:rPr>
      </w:pPr>
      <w:r w:rsidRPr="0064738C">
        <w:rPr>
          <w:rFonts w:ascii="Tahoma" w:hAnsi="Tahoma" w:cs="Tahoma"/>
        </w:rPr>
        <w:t xml:space="preserve">Номер </w:t>
      </w:r>
      <w:r w:rsidR="0031729B" w:rsidRPr="0064738C">
        <w:rPr>
          <w:rFonts w:ascii="Tahoma" w:hAnsi="Tahoma" w:cs="Tahoma"/>
        </w:rPr>
        <w:t>предприятия в</w:t>
      </w:r>
      <w:r w:rsidR="001033EC" w:rsidRPr="0064738C">
        <w:rPr>
          <w:rFonts w:ascii="Tahoma" w:hAnsi="Tahoma" w:cs="Tahoma"/>
        </w:rPr>
        <w:t xml:space="preserve"> ГС1 </w:t>
      </w:r>
      <w:r w:rsidR="00C956A9">
        <w:rPr>
          <w:rFonts w:ascii="Tahoma" w:hAnsi="Tahoma" w:cs="Tahoma"/>
        </w:rPr>
        <w:t>ТУРКМЕНИСТАН</w:t>
      </w:r>
      <w:r w:rsidRPr="0064738C">
        <w:rPr>
          <w:rFonts w:ascii="Tahoma" w:hAnsi="Tahoma" w:cs="Tahoma"/>
        </w:rPr>
        <w:t xml:space="preserve"> ______________________</w:t>
      </w:r>
    </w:p>
    <w:p w14:paraId="3F10EFF3" w14:textId="77777777" w:rsidR="001033EC" w:rsidRPr="007D7AB4" w:rsidRDefault="001033EC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</w:rPr>
      </w:pPr>
    </w:p>
    <w:p w14:paraId="07D21E3D" w14:textId="77777777" w:rsidR="007E7458" w:rsidRPr="007D7AB4" w:rsidRDefault="007E7458">
      <w:pPr>
        <w:tabs>
          <w:tab w:val="left" w:pos="468"/>
          <w:tab w:val="left" w:pos="2734"/>
          <w:tab w:val="left" w:pos="4788"/>
          <w:tab w:val="left" w:pos="7128"/>
          <w:tab w:val="left" w:pos="9468"/>
          <w:tab w:val="left" w:pos="11448"/>
        </w:tabs>
        <w:rPr>
          <w:rFonts w:ascii="Tahoma" w:hAnsi="Tahoma" w:cs="Tahoma"/>
          <w:sz w:val="20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34"/>
        <w:gridCol w:w="1417"/>
        <w:gridCol w:w="3686"/>
        <w:gridCol w:w="1275"/>
        <w:gridCol w:w="1276"/>
        <w:gridCol w:w="1276"/>
        <w:gridCol w:w="1417"/>
        <w:gridCol w:w="1985"/>
        <w:gridCol w:w="1984"/>
      </w:tblGrid>
      <w:tr w:rsidR="00CE6975" w:rsidRPr="00345D29" w14:paraId="359E47BA" w14:textId="0F26F972" w:rsidTr="00CE6975">
        <w:tc>
          <w:tcPr>
            <w:tcW w:w="426" w:type="dxa"/>
          </w:tcPr>
          <w:p w14:paraId="22DEBF49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№</w:t>
            </w:r>
          </w:p>
        </w:tc>
        <w:tc>
          <w:tcPr>
            <w:tcW w:w="1134" w:type="dxa"/>
          </w:tcPr>
          <w:p w14:paraId="565D250A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</w:t>
            </w:r>
          </w:p>
        </w:tc>
        <w:tc>
          <w:tcPr>
            <w:tcW w:w="1417" w:type="dxa"/>
          </w:tcPr>
          <w:p w14:paraId="4E62E273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</w:t>
            </w:r>
          </w:p>
        </w:tc>
        <w:tc>
          <w:tcPr>
            <w:tcW w:w="3686" w:type="dxa"/>
          </w:tcPr>
          <w:p w14:paraId="42962C3F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3</w:t>
            </w:r>
          </w:p>
        </w:tc>
        <w:tc>
          <w:tcPr>
            <w:tcW w:w="1275" w:type="dxa"/>
          </w:tcPr>
          <w:p w14:paraId="162C37E5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4</w:t>
            </w:r>
          </w:p>
        </w:tc>
        <w:tc>
          <w:tcPr>
            <w:tcW w:w="1276" w:type="dxa"/>
          </w:tcPr>
          <w:p w14:paraId="3968F8D9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5</w:t>
            </w:r>
          </w:p>
        </w:tc>
        <w:tc>
          <w:tcPr>
            <w:tcW w:w="1276" w:type="dxa"/>
          </w:tcPr>
          <w:p w14:paraId="0B1F8091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6</w:t>
            </w:r>
          </w:p>
        </w:tc>
        <w:tc>
          <w:tcPr>
            <w:tcW w:w="1417" w:type="dxa"/>
          </w:tcPr>
          <w:p w14:paraId="5293E516" w14:textId="77777777" w:rsidR="00CE6975" w:rsidRPr="00345D29" w:rsidRDefault="00CE6975" w:rsidP="00345D29">
            <w:pPr>
              <w:jc w:val="center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7</w:t>
            </w:r>
          </w:p>
        </w:tc>
        <w:tc>
          <w:tcPr>
            <w:tcW w:w="1985" w:type="dxa"/>
          </w:tcPr>
          <w:p w14:paraId="0EC84F7E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lang w:val="tk-TM"/>
              </w:rPr>
            </w:pPr>
            <w:r>
              <w:rPr>
                <w:rFonts w:ascii="Tahoma" w:hAnsi="Tahoma" w:cs="Tahoma"/>
                <w:lang w:val="tk-TM"/>
              </w:rPr>
              <w:t>8</w:t>
            </w:r>
          </w:p>
        </w:tc>
        <w:tc>
          <w:tcPr>
            <w:tcW w:w="1984" w:type="dxa"/>
          </w:tcPr>
          <w:p w14:paraId="653C3665" w14:textId="7D4050B6" w:rsidR="00CE6975" w:rsidRPr="00CE6975" w:rsidRDefault="00CE6975" w:rsidP="00345D29">
            <w:pPr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9</w:t>
            </w:r>
          </w:p>
        </w:tc>
      </w:tr>
      <w:tr w:rsidR="00CE6975" w:rsidRPr="00345D29" w14:paraId="6A9D0CEF" w14:textId="51FFB26F" w:rsidTr="00CE6975">
        <w:tc>
          <w:tcPr>
            <w:tcW w:w="426" w:type="dxa"/>
            <w:tcBorders>
              <w:bottom w:val="double" w:sz="4" w:space="0" w:color="auto"/>
            </w:tcBorders>
          </w:tcPr>
          <w:p w14:paraId="143271D5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1AB7137C" w14:textId="77777777" w:rsidR="00CE6975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 xml:space="preserve">Вид </w:t>
            </w:r>
          </w:p>
          <w:p w14:paraId="6E45A1E3" w14:textId="262CAB5F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продукции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060736F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Подвид</w:t>
            </w:r>
          </w:p>
        </w:tc>
        <w:tc>
          <w:tcPr>
            <w:tcW w:w="3686" w:type="dxa"/>
            <w:tcBorders>
              <w:bottom w:val="double" w:sz="4" w:space="0" w:color="auto"/>
            </w:tcBorders>
          </w:tcPr>
          <w:p w14:paraId="0F392771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Описание продукции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14:paraId="1EAAE3C9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Зарегистрированная торговая марка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CF14DAD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Единичная упаковка,</w:t>
            </w:r>
          </w:p>
          <w:p w14:paraId="703D9F9D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07214BF7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Групповая упаковка,</w:t>
            </w:r>
          </w:p>
          <w:p w14:paraId="236BF502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количество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FA322FE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Транспортная упаковка,</w:t>
            </w:r>
          </w:p>
          <w:p w14:paraId="30825F3D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094F89">
              <w:rPr>
                <w:rFonts w:ascii="Tahoma" w:hAnsi="Tahoma" w:cs="Tahoma"/>
                <w:sz w:val="18"/>
                <w:szCs w:val="18"/>
              </w:rPr>
              <w:t>количество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148C6F78" w14:textId="77777777" w:rsidR="00CE6975" w:rsidRPr="00094F89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Планируемое кол-во производимой продукции, подлежащей штрих. кодированию в год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596D1BD2" w14:textId="50A52014" w:rsidR="00CE6975" w:rsidRDefault="00CE6975" w:rsidP="00345D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Количество продукции, экспортируемой в США.</w:t>
            </w:r>
          </w:p>
        </w:tc>
      </w:tr>
      <w:tr w:rsidR="00CE6975" w:rsidRPr="00345D29" w14:paraId="6CC5A41C" w14:textId="49D13CC7" w:rsidTr="00CE6975">
        <w:tc>
          <w:tcPr>
            <w:tcW w:w="426" w:type="dxa"/>
            <w:tcBorders>
              <w:top w:val="double" w:sz="4" w:space="0" w:color="auto"/>
            </w:tcBorders>
          </w:tcPr>
          <w:p w14:paraId="26060B76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1.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14:paraId="50F27127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FEBC359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14:paraId="12B239E7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</w:tcPr>
          <w:p w14:paraId="5A63FD1A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48F1B266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14:paraId="7B55D8BB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27686A6E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</w:tcPr>
          <w:p w14:paraId="6BC7D866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14:paraId="7B1570F0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E6975" w:rsidRPr="00345D29" w14:paraId="377F2131" w14:textId="009A8E71" w:rsidTr="00CE6975">
        <w:tc>
          <w:tcPr>
            <w:tcW w:w="426" w:type="dxa"/>
          </w:tcPr>
          <w:p w14:paraId="7535A51A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  <w:r w:rsidRPr="00345D29">
              <w:rPr>
                <w:rFonts w:ascii="Tahoma" w:hAnsi="Tahoma" w:cs="Tahoma"/>
              </w:rPr>
              <w:t>2.</w:t>
            </w:r>
          </w:p>
        </w:tc>
        <w:tc>
          <w:tcPr>
            <w:tcW w:w="1134" w:type="dxa"/>
          </w:tcPr>
          <w:p w14:paraId="260BDC0B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300566BE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</w:tcPr>
          <w:p w14:paraId="5A434B35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2A91555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0BA438FF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62B3D51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33DC2C7C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0A365A5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4574437" w14:textId="77777777" w:rsidR="00CE6975" w:rsidRPr="00345D29" w:rsidRDefault="00CE6975" w:rsidP="00345D29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E6975" w:rsidRPr="00345D29" w14:paraId="7BAEF31A" w14:textId="62E0D08A" w:rsidTr="00CE6975">
        <w:tc>
          <w:tcPr>
            <w:tcW w:w="426" w:type="dxa"/>
          </w:tcPr>
          <w:p w14:paraId="23291BC3" w14:textId="77777777" w:rsidR="00CE6975" w:rsidRDefault="00CE6975" w:rsidP="00596328">
            <w:r>
              <w:rPr>
                <w:rFonts w:ascii="Tahoma" w:hAnsi="Tahoma" w:cs="Tahoma"/>
              </w:rPr>
              <w:t>3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</w:tcPr>
          <w:p w14:paraId="7B1ABBD6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4BA50331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</w:tcPr>
          <w:p w14:paraId="147851C9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66E63D78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9D1204D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6D0FF8A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2AE83B9C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A43876C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65AD2C47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E6975" w:rsidRPr="00345D29" w14:paraId="679ADEE8" w14:textId="3F887A15" w:rsidTr="00CE6975">
        <w:tc>
          <w:tcPr>
            <w:tcW w:w="426" w:type="dxa"/>
          </w:tcPr>
          <w:p w14:paraId="01B1277B" w14:textId="77777777" w:rsidR="00CE6975" w:rsidRDefault="00CE6975" w:rsidP="00596328">
            <w:r>
              <w:rPr>
                <w:rFonts w:ascii="Tahoma" w:hAnsi="Tahoma" w:cs="Tahoma"/>
              </w:rPr>
              <w:t>4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</w:tcPr>
          <w:p w14:paraId="0444570E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4CCC5E7F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</w:tcPr>
          <w:p w14:paraId="575217A0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03613C75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4458F420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39A3C21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6F0182EB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280875C5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71C04CBF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E6975" w:rsidRPr="00345D29" w14:paraId="20D38AAE" w14:textId="794D2269" w:rsidTr="00CE6975">
        <w:tc>
          <w:tcPr>
            <w:tcW w:w="426" w:type="dxa"/>
          </w:tcPr>
          <w:p w14:paraId="3B664A0A" w14:textId="77777777" w:rsidR="00CE6975" w:rsidRDefault="00CE6975" w:rsidP="00596328">
            <w:r>
              <w:rPr>
                <w:rFonts w:ascii="Tahoma" w:hAnsi="Tahoma" w:cs="Tahoma"/>
              </w:rPr>
              <w:t>5</w:t>
            </w:r>
            <w:r w:rsidRPr="00EC70EF">
              <w:rPr>
                <w:rFonts w:ascii="Tahoma" w:hAnsi="Tahoma" w:cs="Tahoma"/>
              </w:rPr>
              <w:t>.</w:t>
            </w:r>
          </w:p>
        </w:tc>
        <w:tc>
          <w:tcPr>
            <w:tcW w:w="1134" w:type="dxa"/>
          </w:tcPr>
          <w:p w14:paraId="5E3340B7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6F469993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</w:tcPr>
          <w:p w14:paraId="027E883A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4B3CDB3B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78B34F2F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1F1AC5F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7F6E7A5F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4C5981C0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1F2E0D0F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</w:tr>
      <w:tr w:rsidR="00CE6975" w:rsidRPr="00345D29" w14:paraId="1211C3DA" w14:textId="44B7B61E" w:rsidTr="00CE6975">
        <w:tc>
          <w:tcPr>
            <w:tcW w:w="426" w:type="dxa"/>
          </w:tcPr>
          <w:p w14:paraId="6E7BE636" w14:textId="77777777" w:rsidR="00CE6975" w:rsidRDefault="00CE6975" w:rsidP="0059632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6.</w:t>
            </w:r>
          </w:p>
        </w:tc>
        <w:tc>
          <w:tcPr>
            <w:tcW w:w="1134" w:type="dxa"/>
          </w:tcPr>
          <w:p w14:paraId="223B9DE1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642488BE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686" w:type="dxa"/>
          </w:tcPr>
          <w:p w14:paraId="689ED037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5" w:type="dxa"/>
          </w:tcPr>
          <w:p w14:paraId="2FA6BD1A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2AB1503C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6F5FD3B4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417" w:type="dxa"/>
          </w:tcPr>
          <w:p w14:paraId="4A498C49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0297BBF1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56D2632E" w14:textId="77777777" w:rsidR="00CE6975" w:rsidRPr="00345D29" w:rsidRDefault="00CE6975" w:rsidP="00596328">
            <w:pPr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4E93379F" w14:textId="77777777" w:rsidR="00FA3260" w:rsidRPr="0064738C" w:rsidRDefault="00FA3260" w:rsidP="00FA3260">
      <w:pPr>
        <w:ind w:left="360"/>
        <w:rPr>
          <w:rFonts w:ascii="Tahoma" w:hAnsi="Tahoma" w:cs="Tahoma"/>
          <w:sz w:val="16"/>
        </w:rPr>
      </w:pPr>
    </w:p>
    <w:p w14:paraId="00C9ACCD" w14:textId="7A3C863A" w:rsidR="00FA3260" w:rsidRPr="00CE6975" w:rsidRDefault="00FA3260" w:rsidP="00FA3260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CE6975">
        <w:rPr>
          <w:rFonts w:ascii="Tahoma" w:hAnsi="Tahoma" w:cs="Tahoma"/>
          <w:sz w:val="18"/>
          <w:szCs w:val="18"/>
        </w:rPr>
        <w:t>Графы «6» и «</w:t>
      </w:r>
      <w:r w:rsidR="00CE6975" w:rsidRPr="00CE6975">
        <w:rPr>
          <w:rFonts w:ascii="Tahoma" w:hAnsi="Tahoma" w:cs="Tahoma"/>
          <w:sz w:val="18"/>
          <w:szCs w:val="18"/>
        </w:rPr>
        <w:t>7» заполняются</w:t>
      </w:r>
      <w:r w:rsidRPr="00CE6975">
        <w:rPr>
          <w:rFonts w:ascii="Tahoma" w:hAnsi="Tahoma" w:cs="Tahoma"/>
          <w:sz w:val="18"/>
          <w:szCs w:val="18"/>
        </w:rPr>
        <w:t xml:space="preserve"> при необходимости нанесения штрихового кода на данную упаковку.</w:t>
      </w:r>
    </w:p>
    <w:p w14:paraId="7EF664F7" w14:textId="2D8A2052" w:rsidR="00CE6975" w:rsidRPr="00CE6975" w:rsidRDefault="00CE6975" w:rsidP="00FA3260">
      <w:pPr>
        <w:numPr>
          <w:ilvl w:val="0"/>
          <w:numId w:val="1"/>
        </w:numPr>
        <w:rPr>
          <w:rFonts w:ascii="Tahoma" w:hAnsi="Tahoma" w:cs="Tahoma"/>
          <w:sz w:val="18"/>
          <w:szCs w:val="18"/>
        </w:rPr>
      </w:pPr>
      <w:r w:rsidRPr="00CE6975">
        <w:rPr>
          <w:rFonts w:ascii="Tahoma" w:hAnsi="Tahoma" w:cs="Tahoma"/>
          <w:sz w:val="18"/>
          <w:szCs w:val="18"/>
        </w:rPr>
        <w:t>Для продукции или оборудования экспортируемой в США необходима особая маркировка. Для ее получения необходимо обратиться в офис ГС1 Туркменистан.</w:t>
      </w:r>
    </w:p>
    <w:p w14:paraId="53F6E660" w14:textId="77777777" w:rsidR="00FA3260" w:rsidRPr="0064738C" w:rsidRDefault="00FA3260" w:rsidP="00FA3260">
      <w:pPr>
        <w:rPr>
          <w:rFonts w:ascii="Arial" w:hAnsi="Arial"/>
          <w:sz w:val="16"/>
        </w:rPr>
      </w:pPr>
    </w:p>
    <w:p w14:paraId="4D756D6D" w14:textId="77777777" w:rsidR="00313DC5" w:rsidRPr="00F713B3" w:rsidRDefault="00313DC5" w:rsidP="00313DC5">
      <w:pPr>
        <w:rPr>
          <w:rFonts w:ascii="Tahoma" w:hAnsi="Tahoma" w:cs="Tahoma"/>
        </w:rPr>
      </w:pPr>
      <w:bookmarkStart w:id="0" w:name="_GoBack"/>
      <w:bookmarkEnd w:id="0"/>
    </w:p>
    <w:p w14:paraId="2CF3D34E" w14:textId="77777777" w:rsidR="00FA3260" w:rsidRPr="0064738C" w:rsidRDefault="00FA3260" w:rsidP="00FA3260">
      <w:pPr>
        <w:jc w:val="center"/>
        <w:rPr>
          <w:rFonts w:ascii="Tahoma" w:hAnsi="Tahoma" w:cs="Tahoma"/>
        </w:rPr>
      </w:pPr>
      <w:r w:rsidRPr="0064738C">
        <w:rPr>
          <w:rFonts w:ascii="Tahoma" w:hAnsi="Tahoma" w:cs="Tahoma"/>
        </w:rPr>
        <w:t>Ответственный ______________________________________________</w:t>
      </w:r>
      <w:r w:rsidRPr="0064738C">
        <w:rPr>
          <w:rFonts w:ascii="Tahoma" w:hAnsi="Tahoma" w:cs="Tahoma"/>
        </w:rPr>
        <w:tab/>
        <w:t>Подпись _______________________</w:t>
      </w:r>
    </w:p>
    <w:p w14:paraId="20FE0F9C" w14:textId="500BC468" w:rsidR="00FA3260" w:rsidRPr="0064738C" w:rsidRDefault="00FA3260" w:rsidP="00FA3260">
      <w:pPr>
        <w:ind w:firstLine="5400"/>
        <w:rPr>
          <w:rFonts w:ascii="Tahoma" w:hAnsi="Tahoma" w:cs="Tahoma"/>
          <w:vertAlign w:val="superscript"/>
        </w:rPr>
      </w:pPr>
      <w:r w:rsidRPr="0064738C">
        <w:rPr>
          <w:rFonts w:ascii="Tahoma" w:hAnsi="Tahoma" w:cs="Tahoma"/>
          <w:vertAlign w:val="superscript"/>
        </w:rPr>
        <w:t>(Ф.И.О.</w:t>
      </w:r>
      <w:r w:rsidR="00B6712F">
        <w:rPr>
          <w:rFonts w:ascii="Tahoma" w:hAnsi="Tahoma" w:cs="Tahoma"/>
          <w:vertAlign w:val="superscript"/>
        </w:rPr>
        <w:t xml:space="preserve">)          </w:t>
      </w:r>
      <w:r w:rsidR="00CE6975">
        <w:rPr>
          <w:rFonts w:ascii="Tahoma" w:hAnsi="Tahoma" w:cs="Tahoma"/>
          <w:vertAlign w:val="superscript"/>
        </w:rPr>
        <w:t xml:space="preserve">      </w:t>
      </w:r>
      <w:r w:rsidR="00B6712F">
        <w:rPr>
          <w:rFonts w:ascii="Tahoma" w:hAnsi="Tahoma" w:cs="Tahoma"/>
          <w:vertAlign w:val="superscript"/>
        </w:rPr>
        <w:t xml:space="preserve">  (код </w:t>
      </w:r>
      <w:r w:rsidR="00CE6975">
        <w:rPr>
          <w:rFonts w:ascii="Tahoma" w:hAnsi="Tahoma" w:cs="Tahoma"/>
          <w:vertAlign w:val="superscript"/>
        </w:rPr>
        <w:t>города)</w:t>
      </w:r>
      <w:r w:rsidR="00CE6975" w:rsidRPr="0064738C">
        <w:rPr>
          <w:rFonts w:ascii="Tahoma" w:hAnsi="Tahoma" w:cs="Tahoma"/>
          <w:vertAlign w:val="superscript"/>
        </w:rPr>
        <w:t xml:space="preserve"> (</w:t>
      </w:r>
      <w:r w:rsidRPr="0064738C">
        <w:rPr>
          <w:rFonts w:ascii="Tahoma" w:hAnsi="Tahoma" w:cs="Tahoma"/>
          <w:vertAlign w:val="superscript"/>
        </w:rPr>
        <w:t>телефон)</w:t>
      </w:r>
    </w:p>
    <w:p w14:paraId="4DA996F5" w14:textId="77777777" w:rsidR="00FA3260" w:rsidRPr="0064738C" w:rsidRDefault="00FA3260" w:rsidP="00FA3260">
      <w:pPr>
        <w:pStyle w:val="a6"/>
        <w:jc w:val="center"/>
        <w:rPr>
          <w:rFonts w:ascii="Tahoma" w:hAnsi="Tahoma" w:cs="Tahoma"/>
          <w:b/>
          <w:sz w:val="20"/>
        </w:rPr>
      </w:pPr>
    </w:p>
    <w:p w14:paraId="7E11132F" w14:textId="77777777" w:rsidR="007D7AB4" w:rsidRDefault="007D7AB4" w:rsidP="007D7AB4">
      <w:pPr>
        <w:pStyle w:val="a6"/>
        <w:jc w:val="center"/>
        <w:rPr>
          <w:rFonts w:ascii="Tahoma" w:hAnsi="Tahoma" w:cs="Tahoma"/>
          <w:spacing w:val="-4"/>
          <w:sz w:val="20"/>
          <w:szCs w:val="24"/>
        </w:rPr>
      </w:pPr>
    </w:p>
    <w:p w14:paraId="7019FEA3" w14:textId="77777777" w:rsidR="007D7AB4" w:rsidRPr="00596328" w:rsidRDefault="007D7AB4" w:rsidP="007D7AB4">
      <w:pPr>
        <w:pStyle w:val="a6"/>
        <w:jc w:val="center"/>
        <w:rPr>
          <w:rFonts w:ascii="Tahoma" w:hAnsi="Tahoma" w:cs="Tahoma"/>
          <w:sz w:val="14"/>
        </w:rPr>
      </w:pPr>
      <w:r w:rsidRPr="004F6450">
        <w:rPr>
          <w:rFonts w:ascii="Tahoma" w:hAnsi="Tahoma" w:cs="Tahoma"/>
          <w:spacing w:val="-4"/>
          <w:sz w:val="20"/>
          <w:szCs w:val="24"/>
        </w:rPr>
        <w:t>Докуме</w:t>
      </w:r>
      <w:r w:rsidR="00AF2848">
        <w:rPr>
          <w:rFonts w:ascii="Tahoma" w:hAnsi="Tahoma" w:cs="Tahoma"/>
          <w:spacing w:val="-4"/>
          <w:sz w:val="20"/>
          <w:szCs w:val="24"/>
        </w:rPr>
        <w:t>нт может быть направлен по</w:t>
      </w:r>
      <w:r w:rsidR="00AF2848" w:rsidRPr="00AF2848">
        <w:rPr>
          <w:rFonts w:ascii="Tahoma" w:hAnsi="Tahoma" w:cs="Tahoma"/>
          <w:spacing w:val="-4"/>
          <w:sz w:val="20"/>
          <w:szCs w:val="24"/>
        </w:rPr>
        <w:t xml:space="preserve"> </w:t>
      </w:r>
      <w:r w:rsidR="00AF2848">
        <w:rPr>
          <w:rFonts w:ascii="Tahoma" w:hAnsi="Tahoma" w:cs="Tahoma"/>
          <w:spacing w:val="-4"/>
          <w:sz w:val="20"/>
          <w:szCs w:val="24"/>
          <w:lang w:val="en-US"/>
        </w:rPr>
        <w:t>e</w:t>
      </w:r>
      <w:r w:rsidRPr="004F6450">
        <w:rPr>
          <w:rFonts w:ascii="Tahoma" w:hAnsi="Tahoma" w:cs="Tahoma"/>
          <w:spacing w:val="-4"/>
          <w:sz w:val="20"/>
          <w:szCs w:val="24"/>
        </w:rPr>
        <w:t>-</w:t>
      </w:r>
      <w:r w:rsidRPr="004F6450">
        <w:rPr>
          <w:rFonts w:ascii="Tahoma" w:hAnsi="Tahoma" w:cs="Tahoma"/>
          <w:spacing w:val="-4"/>
          <w:sz w:val="20"/>
          <w:szCs w:val="24"/>
          <w:lang w:val="en-US"/>
        </w:rPr>
        <w:t>mail</w:t>
      </w:r>
      <w:r w:rsidR="00AF2848" w:rsidRPr="00AF2848">
        <w:rPr>
          <w:rFonts w:ascii="Tahoma" w:hAnsi="Tahoma" w:cs="Tahoma"/>
          <w:spacing w:val="-4"/>
          <w:sz w:val="20"/>
          <w:szCs w:val="24"/>
        </w:rPr>
        <w:t>:</w:t>
      </w:r>
      <w:r w:rsidRPr="004F6450">
        <w:rPr>
          <w:rFonts w:ascii="Tahoma" w:hAnsi="Tahoma" w:cs="Tahoma"/>
          <w:spacing w:val="-4"/>
          <w:sz w:val="20"/>
          <w:szCs w:val="24"/>
        </w:rPr>
        <w:t xml:space="preserve"> </w:t>
      </w:r>
      <w:hyperlink r:id="rId8" w:history="1"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  <w:lang w:val="en-US"/>
          </w:rPr>
          <w:t>info</w:t>
        </w:r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</w:rPr>
          <w:t>@</w:t>
        </w:r>
        <w:proofErr w:type="spellStart"/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  <w:lang w:val="en-US"/>
          </w:rPr>
          <w:t>gs</w:t>
        </w:r>
        <w:proofErr w:type="spellEnd"/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</w:rPr>
          <w:t>1</w:t>
        </w:r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  <w:lang w:val="en-US"/>
          </w:rPr>
          <w:t>tm</w:t>
        </w:r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</w:rPr>
          <w:t>.</w:t>
        </w:r>
        <w:r w:rsidR="00596328" w:rsidRPr="007847D6">
          <w:rPr>
            <w:rStyle w:val="a8"/>
            <w:rFonts w:ascii="Tahoma" w:hAnsi="Tahoma" w:cs="Tahoma"/>
            <w:spacing w:val="-4"/>
            <w:sz w:val="20"/>
            <w:szCs w:val="24"/>
            <w:lang w:val="en-US"/>
          </w:rPr>
          <w:t>org</w:t>
        </w:r>
      </w:hyperlink>
    </w:p>
    <w:sectPr w:rsidR="007D7AB4" w:rsidRPr="00596328" w:rsidSect="003172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243" w:right="567" w:bottom="851" w:left="567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3D02E" w14:textId="77777777" w:rsidR="00AF426C" w:rsidRDefault="00AF426C">
      <w:r>
        <w:separator/>
      </w:r>
    </w:p>
  </w:endnote>
  <w:endnote w:type="continuationSeparator" w:id="0">
    <w:p w14:paraId="1FF0AA52" w14:textId="77777777" w:rsidR="00AF426C" w:rsidRDefault="00AF4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890BD" w14:textId="77777777" w:rsidR="00911CC5" w:rsidRDefault="00911C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26974" w14:textId="77777777" w:rsidR="00975A6F" w:rsidRPr="00F22591" w:rsidRDefault="00975A6F" w:rsidP="001033EC">
    <w:pPr>
      <w:pStyle w:val="a5"/>
      <w:jc w:val="right"/>
      <w:rPr>
        <w:rFonts w:ascii="Tahoma" w:hAnsi="Tahoma" w:cs="Tahoma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4E8853" w14:textId="77777777" w:rsidR="00911CC5" w:rsidRDefault="00911C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8D422" w14:textId="77777777" w:rsidR="00AF426C" w:rsidRDefault="00AF426C">
      <w:r>
        <w:separator/>
      </w:r>
    </w:p>
  </w:footnote>
  <w:footnote w:type="continuationSeparator" w:id="0">
    <w:p w14:paraId="5F4E4A5F" w14:textId="77777777" w:rsidR="00AF426C" w:rsidRDefault="00AF4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C2395" w14:textId="77777777" w:rsidR="00911CC5" w:rsidRDefault="00911CC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8D0BE" w14:textId="77777777" w:rsidR="00975A6F" w:rsidRPr="00911CC5" w:rsidRDefault="00335B7F" w:rsidP="00596328">
    <w:pPr>
      <w:pStyle w:val="a4"/>
      <w:rPr>
        <w:rFonts w:ascii="Tahoma" w:hAnsi="Tahoma" w:cs="Tahoma"/>
        <w:b/>
        <w:lang w:val="en-US"/>
      </w:rPr>
    </w:pPr>
    <w:r w:rsidRPr="00596328">
      <w:rPr>
        <w:rFonts w:ascii="Tahoma" w:hAnsi="Tahoma" w:cs="Tahoma"/>
        <w:b/>
        <w:noProof/>
        <w:lang w:val="en-US" w:eastAsia="en-US"/>
      </w:rPr>
      <w:drawing>
        <wp:inline distT="0" distB="0" distL="0" distR="0" wp14:anchorId="0A3BDA63" wp14:editId="3535B5BF">
          <wp:extent cx="1638300" cy="695325"/>
          <wp:effectExtent l="0" t="0" r="0" b="9525"/>
          <wp:docPr id="5" name="Рисунок 5" descr="C:\Users\Админ\AppData\Local\Microsoft\Windows\INetCache\Content.Word\GS1_Turkmenistan_Large_RGB_2015-06-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Админ\AppData\Local\Microsoft\Windows\INetCache\Content.Word\GS1_Turkmenistan_Large_RGB_2015-06-0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96328" w:rsidRPr="00596328">
      <w:rPr>
        <w:rFonts w:ascii="Tahoma" w:hAnsi="Tahoma" w:cs="Tahoma"/>
        <w:b/>
        <w:noProof/>
      </w:rPr>
      <w:t xml:space="preserve">    </w:t>
    </w:r>
    <w:r w:rsidR="00596328" w:rsidRPr="00596328">
      <w:rPr>
        <w:rFonts w:ascii="Tahoma" w:hAnsi="Tahoma" w:cs="Tahoma"/>
        <w:b/>
        <w:noProof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596328" w:rsidRPr="00596328">
      <w:rPr>
        <w:rFonts w:ascii="Tahoma" w:hAnsi="Tahoma" w:cs="Tahoma"/>
        <w:b/>
      </w:rPr>
      <w:tab/>
    </w:r>
    <w:r w:rsidR="00975A6F" w:rsidRPr="00B47AF4">
      <w:rPr>
        <w:rFonts w:ascii="Tahoma" w:hAnsi="Tahoma" w:cs="Tahoma"/>
        <w:sz w:val="20"/>
        <w:szCs w:val="20"/>
      </w:rPr>
      <w:t xml:space="preserve">Форма </w:t>
    </w:r>
    <w:r w:rsidR="00596328" w:rsidRPr="00B47AF4">
      <w:rPr>
        <w:rFonts w:ascii="Tahoma" w:hAnsi="Tahoma" w:cs="Tahoma"/>
        <w:sz w:val="20"/>
        <w:szCs w:val="20"/>
        <w:lang w:val="en-US"/>
      </w:rPr>
      <w:t>0</w:t>
    </w:r>
    <w:r w:rsidR="00911CC5">
      <w:rPr>
        <w:rFonts w:ascii="Tahoma" w:hAnsi="Tahoma" w:cs="Tahoma"/>
        <w:sz w:val="20"/>
        <w:szCs w:val="20"/>
        <w:lang w:val="en-US"/>
      </w:rPr>
      <w:t>3b5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F3E82" w14:textId="77777777" w:rsidR="00911CC5" w:rsidRDefault="00911CC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E5218"/>
    <w:multiLevelType w:val="hybridMultilevel"/>
    <w:tmpl w:val="BEF8B60C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FCA"/>
    <w:rsid w:val="0006412C"/>
    <w:rsid w:val="00094F89"/>
    <w:rsid w:val="000B1750"/>
    <w:rsid w:val="00101F74"/>
    <w:rsid w:val="001033EC"/>
    <w:rsid w:val="001B2022"/>
    <w:rsid w:val="00240225"/>
    <w:rsid w:val="002929D1"/>
    <w:rsid w:val="002A35BC"/>
    <w:rsid w:val="002B55BD"/>
    <w:rsid w:val="002D11BD"/>
    <w:rsid w:val="002D69F3"/>
    <w:rsid w:val="00313DC5"/>
    <w:rsid w:val="0031729B"/>
    <w:rsid w:val="003261A4"/>
    <w:rsid w:val="00335B7F"/>
    <w:rsid w:val="00345D29"/>
    <w:rsid w:val="003B2187"/>
    <w:rsid w:val="003C353F"/>
    <w:rsid w:val="004427ED"/>
    <w:rsid w:val="00477360"/>
    <w:rsid w:val="004944F2"/>
    <w:rsid w:val="004A6081"/>
    <w:rsid w:val="005018A5"/>
    <w:rsid w:val="005318DC"/>
    <w:rsid w:val="00552EC4"/>
    <w:rsid w:val="005539F4"/>
    <w:rsid w:val="00596204"/>
    <w:rsid w:val="00596328"/>
    <w:rsid w:val="005B0FCA"/>
    <w:rsid w:val="00611688"/>
    <w:rsid w:val="0064738C"/>
    <w:rsid w:val="006730EE"/>
    <w:rsid w:val="00696C39"/>
    <w:rsid w:val="006A6A4C"/>
    <w:rsid w:val="006B083C"/>
    <w:rsid w:val="006B1484"/>
    <w:rsid w:val="007056A1"/>
    <w:rsid w:val="00752471"/>
    <w:rsid w:val="007D7AB4"/>
    <w:rsid w:val="007E7458"/>
    <w:rsid w:val="00863D9D"/>
    <w:rsid w:val="008C7CC0"/>
    <w:rsid w:val="00911CC5"/>
    <w:rsid w:val="0093197E"/>
    <w:rsid w:val="00975A6F"/>
    <w:rsid w:val="00A4485E"/>
    <w:rsid w:val="00A91FE9"/>
    <w:rsid w:val="00AF2848"/>
    <w:rsid w:val="00AF426C"/>
    <w:rsid w:val="00B47AF4"/>
    <w:rsid w:val="00B6712F"/>
    <w:rsid w:val="00BE34C7"/>
    <w:rsid w:val="00C27EAD"/>
    <w:rsid w:val="00C758F9"/>
    <w:rsid w:val="00C80C9A"/>
    <w:rsid w:val="00C956A9"/>
    <w:rsid w:val="00CE6975"/>
    <w:rsid w:val="00D20786"/>
    <w:rsid w:val="00D21D07"/>
    <w:rsid w:val="00DE5421"/>
    <w:rsid w:val="00E0507D"/>
    <w:rsid w:val="00F22591"/>
    <w:rsid w:val="00F67951"/>
    <w:rsid w:val="00F713B3"/>
    <w:rsid w:val="00FA3260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EB5E9"/>
  <w15:docId w15:val="{93296B7E-889E-4DC8-AFBA-A90D6988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33E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1033EC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696C39"/>
    <w:rPr>
      <w:rFonts w:ascii="MS Sans Serif" w:hAnsi="MS Sans Serif"/>
      <w:sz w:val="28"/>
      <w:szCs w:val="20"/>
    </w:rPr>
  </w:style>
  <w:style w:type="character" w:styleId="a8">
    <w:name w:val="Hyperlink"/>
    <w:rsid w:val="00696C39"/>
    <w:rPr>
      <w:color w:val="0000FF"/>
      <w:u w:val="single"/>
    </w:rPr>
  </w:style>
  <w:style w:type="paragraph" w:styleId="a9">
    <w:name w:val="footnote text"/>
    <w:basedOn w:val="a"/>
    <w:semiHidden/>
    <w:rsid w:val="00696C39"/>
    <w:rPr>
      <w:sz w:val="20"/>
      <w:szCs w:val="20"/>
    </w:rPr>
  </w:style>
  <w:style w:type="character" w:styleId="aa">
    <w:name w:val="footnote reference"/>
    <w:semiHidden/>
    <w:rsid w:val="00696C39"/>
    <w:rPr>
      <w:vertAlign w:val="superscript"/>
    </w:rPr>
  </w:style>
  <w:style w:type="character" w:styleId="ab">
    <w:name w:val="FollowedHyperlink"/>
    <w:rsid w:val="00FA3260"/>
    <w:rPr>
      <w:color w:val="800080"/>
      <w:u w:val="single"/>
    </w:rPr>
  </w:style>
  <w:style w:type="character" w:customStyle="1" w:styleId="a7">
    <w:name w:val="Основной текст Знак"/>
    <w:link w:val="a6"/>
    <w:rsid w:val="007D7AB4"/>
    <w:rPr>
      <w:rFonts w:ascii="MS Sans Serif" w:hAnsi="MS Sans Serif"/>
      <w:sz w:val="28"/>
    </w:rPr>
  </w:style>
  <w:style w:type="paragraph" w:styleId="ac">
    <w:name w:val="Balloon Text"/>
    <w:basedOn w:val="a"/>
    <w:link w:val="ad"/>
    <w:rsid w:val="00A4485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A44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s1tm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E41C3-5573-43CF-8653-CCBC741A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GS1 Russia</Company>
  <LinksUpToDate>false</LinksUpToDate>
  <CharactersWithSpaces>1146</CharactersWithSpaces>
  <SharedDoc>false</SharedDoc>
  <HLinks>
    <vt:vector size="6" baseType="variant">
      <vt:variant>
        <vt:i4>7733279</vt:i4>
      </vt:variant>
      <vt:variant>
        <vt:i4>0</vt:i4>
      </vt:variant>
      <vt:variant>
        <vt:i4>0</vt:i4>
      </vt:variant>
      <vt:variant>
        <vt:i4>5</vt:i4>
      </vt:variant>
      <vt:variant>
        <vt:lpwstr>mailto:info@gs1tm.org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subject/>
  <dc:creator>Shishova_Elena</dc:creator>
  <cp:keywords/>
  <cp:lastModifiedBy>Saparov Atajan</cp:lastModifiedBy>
  <cp:revision>11</cp:revision>
  <cp:lastPrinted>2022-09-29T05:20:00Z</cp:lastPrinted>
  <dcterms:created xsi:type="dcterms:W3CDTF">2015-06-24T10:23:00Z</dcterms:created>
  <dcterms:modified xsi:type="dcterms:W3CDTF">2022-09-29T05:23:00Z</dcterms:modified>
</cp:coreProperties>
</file>